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4F6" w:rsidRPr="00F70719" w:rsidRDefault="00F70719" w:rsidP="009134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r w:rsidRPr="00F70719">
        <w:rPr>
          <w:rFonts w:ascii="Times New Roman" w:hAnsi="Times New Roman" w:cs="Times New Roman"/>
          <w:b/>
          <w:bCs/>
          <w:sz w:val="28"/>
          <w:lang w:val="ru-RU"/>
        </w:rPr>
        <w:t>План онлайн-лекций «Санпр</w:t>
      </w:r>
      <w:bookmarkStart w:id="0" w:name="_GoBack"/>
      <w:bookmarkEnd w:id="0"/>
      <w:r w:rsidRPr="00F70719">
        <w:rPr>
          <w:rFonts w:ascii="Times New Roman" w:hAnsi="Times New Roman" w:cs="Times New Roman"/>
          <w:b/>
          <w:bCs/>
          <w:sz w:val="28"/>
          <w:lang w:val="ru-RU"/>
        </w:rPr>
        <w:t>освет по вторникам»</w:t>
      </w:r>
    </w:p>
    <w:p w:rsidR="00F70719" w:rsidRDefault="00F70719" w:rsidP="009134F6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16"/>
        <w:gridCol w:w="2456"/>
        <w:gridCol w:w="6521"/>
      </w:tblGrid>
      <w:tr w:rsidR="009134F6" w:rsidRPr="00F70719" w:rsidTr="001F5307">
        <w:tc>
          <w:tcPr>
            <w:tcW w:w="2972" w:type="dxa"/>
            <w:gridSpan w:val="2"/>
            <w:shd w:val="clear" w:color="auto" w:fill="C5E0B3" w:themeFill="accent6" w:themeFillTint="66"/>
          </w:tcPr>
          <w:p w:rsidR="009134F6" w:rsidRPr="00217BDA" w:rsidRDefault="009134F6" w:rsidP="009134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134F6" w:rsidRDefault="009134F6" w:rsidP="004B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 марта – </w:t>
            </w:r>
          </w:p>
          <w:p w:rsidR="009134F6" w:rsidRDefault="009134F6" w:rsidP="004B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 апреля 2022 г.</w:t>
            </w:r>
          </w:p>
          <w:p w:rsidR="009134F6" w:rsidRDefault="009134F6" w:rsidP="004B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лекций 14.00</w:t>
            </w:r>
          </w:p>
          <w:p w:rsidR="009134F6" w:rsidRPr="00217BDA" w:rsidRDefault="009134F6" w:rsidP="004B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  <w:shd w:val="clear" w:color="auto" w:fill="C5E0B3" w:themeFill="accent6" w:themeFillTint="66"/>
          </w:tcPr>
          <w:p w:rsidR="009134F6" w:rsidRPr="009134F6" w:rsidRDefault="009134F6" w:rsidP="009134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Месячни</w:t>
            </w:r>
            <w:r w:rsidRPr="00913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 онлайн-просвещения</w:t>
            </w:r>
          </w:p>
          <w:p w:rsidR="009134F6" w:rsidRDefault="009134F6" w:rsidP="009134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13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Курс популярных лекций на странице ОГБУЗ ИОКТ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 в социальной сети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9134F6" w:rsidRPr="00217BDA" w:rsidRDefault="009134F6" w:rsidP="00913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«Все, что нужно знать о туберкулезе»</w:t>
            </w:r>
          </w:p>
        </w:tc>
      </w:tr>
      <w:tr w:rsidR="009134F6" w:rsidRPr="00F70719" w:rsidTr="001F5307">
        <w:tc>
          <w:tcPr>
            <w:tcW w:w="516" w:type="dxa"/>
          </w:tcPr>
          <w:p w:rsidR="009134F6" w:rsidRPr="00217BDA" w:rsidRDefault="009134F6" w:rsidP="004B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56" w:type="dxa"/>
          </w:tcPr>
          <w:p w:rsidR="009134F6" w:rsidRPr="009134F6" w:rsidRDefault="009134F6" w:rsidP="00913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 марта</w:t>
            </w:r>
          </w:p>
          <w:p w:rsidR="009134F6" w:rsidRPr="00217BDA" w:rsidRDefault="009134F6" w:rsidP="00913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14.00-14.30</w:t>
            </w:r>
          </w:p>
        </w:tc>
        <w:tc>
          <w:tcPr>
            <w:tcW w:w="6521" w:type="dxa"/>
          </w:tcPr>
          <w:p w:rsidR="009134F6" w:rsidRPr="0030352C" w:rsidRDefault="009134F6" w:rsidP="009134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035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Не пропустить сигнал</w:t>
            </w:r>
          </w:p>
          <w:p w:rsidR="009134F6" w:rsidRDefault="009134F6" w:rsidP="009134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Симптоматика туберкулеза – на что стоит обратить внимание и как можно скорее пройти обследование. С чего начать? К какому врачу обращаться и как правильно сформулировать жалобы. О недопустимости любого самолечения при признаках заболевания не только туберкулезом, но и любого воспалительного процесса. Что такое латентный туберкулез и как узнать о его присутствии в организме.</w:t>
            </w:r>
          </w:p>
          <w:p w:rsidR="009134F6" w:rsidRPr="00217BDA" w:rsidRDefault="009134F6" w:rsidP="009134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34F6" w:rsidRPr="009134F6" w:rsidTr="001F5307">
        <w:tc>
          <w:tcPr>
            <w:tcW w:w="516" w:type="dxa"/>
          </w:tcPr>
          <w:p w:rsidR="009134F6" w:rsidRPr="00217BDA" w:rsidRDefault="009134F6" w:rsidP="004B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56" w:type="dxa"/>
          </w:tcPr>
          <w:p w:rsidR="009134F6" w:rsidRDefault="009134F6" w:rsidP="004B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 марта</w:t>
            </w:r>
          </w:p>
          <w:p w:rsidR="009134F6" w:rsidRPr="00217BDA" w:rsidRDefault="009134F6" w:rsidP="004B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 – 14.30</w:t>
            </w:r>
          </w:p>
        </w:tc>
        <w:tc>
          <w:tcPr>
            <w:tcW w:w="6521" w:type="dxa"/>
          </w:tcPr>
          <w:p w:rsidR="009134F6" w:rsidRDefault="009134F6" w:rsidP="00BC0D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Дети не должны болеть!</w:t>
            </w:r>
          </w:p>
          <w:p w:rsidR="009134F6" w:rsidRDefault="009134F6" w:rsidP="009134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17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чего нужна вакцинация БЦЖ. Коснулись ли этой вакцины протестные настроения против вакцинации в целом. Какие еще вакцины сейчас в разработке (на испытаниях) и заменят ли они БЦЖ.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Когда отменят обязательную вакцинацию БЦЖ? Диагностика – еще раз про Манту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Диаскинтест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134F6" w:rsidRPr="00217BDA" w:rsidRDefault="009134F6" w:rsidP="009134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Детский туберкулез: тенденции и статистика. Профилактика детского туберкулеза. Как лечат детей: долго, сложно, успешно…. Часто ли прибегают к хирургическому лечению</w:t>
            </w:r>
          </w:p>
        </w:tc>
      </w:tr>
      <w:tr w:rsidR="009134F6" w:rsidRPr="00F70719" w:rsidTr="001F5307">
        <w:tc>
          <w:tcPr>
            <w:tcW w:w="516" w:type="dxa"/>
          </w:tcPr>
          <w:p w:rsidR="009134F6" w:rsidRPr="00217BDA" w:rsidRDefault="009134F6" w:rsidP="004B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56" w:type="dxa"/>
          </w:tcPr>
          <w:p w:rsidR="00BC0DB4" w:rsidRDefault="00BC0DB4" w:rsidP="00BC0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апреля</w:t>
            </w:r>
          </w:p>
          <w:p w:rsidR="009134F6" w:rsidRPr="00217BDA" w:rsidRDefault="00BC0DB4" w:rsidP="00BC0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14.00-14.30</w:t>
            </w:r>
          </w:p>
        </w:tc>
        <w:tc>
          <w:tcPr>
            <w:tcW w:w="6521" w:type="dxa"/>
          </w:tcPr>
          <w:p w:rsidR="00BC0DB4" w:rsidRDefault="00BC0DB4" w:rsidP="00BC0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Флюорография – главный дозорный</w:t>
            </w:r>
          </w:p>
          <w:p w:rsidR="009134F6" w:rsidRDefault="00BC0DB4" w:rsidP="00BC0D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Кратко история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ФЛГ</w:t>
            </w:r>
            <w:r w:rsidRPr="00217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О преимуществах и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ФЛГ</w:t>
            </w:r>
            <w:r w:rsidRPr="00217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сегодня. В чем разница между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ФЛГ</w:t>
            </w:r>
            <w:r w:rsidRPr="00217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рентгеном. Статистика: сколько проведено в Иркутской области в разные годы (или только прошлый год) и какой процент заболевших туберкулезом выявлено именно с помощью флюорографии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Почему нельзя заменить ФЛГ компьютерной томографией</w:t>
            </w:r>
          </w:p>
          <w:p w:rsidR="00BC0DB4" w:rsidRPr="00217BDA" w:rsidRDefault="00BC0DB4" w:rsidP="00BC0D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34F6" w:rsidRPr="00F70719" w:rsidTr="001F5307">
        <w:tc>
          <w:tcPr>
            <w:tcW w:w="516" w:type="dxa"/>
          </w:tcPr>
          <w:p w:rsidR="009134F6" w:rsidRPr="00DC7812" w:rsidRDefault="009134F6" w:rsidP="004B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8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56" w:type="dxa"/>
          </w:tcPr>
          <w:p w:rsidR="00BC0DB4" w:rsidRDefault="00BC0DB4" w:rsidP="00BC0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апреля</w:t>
            </w:r>
          </w:p>
          <w:p w:rsidR="009134F6" w:rsidRPr="00DC7812" w:rsidRDefault="00BC0DB4" w:rsidP="00BC0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14.00-14.30</w:t>
            </w:r>
          </w:p>
        </w:tc>
        <w:tc>
          <w:tcPr>
            <w:tcW w:w="6521" w:type="dxa"/>
          </w:tcPr>
          <w:p w:rsidR="00BC0DB4" w:rsidRDefault="00BC0DB4" w:rsidP="00BC0D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Отрезать и выбросить!?</w:t>
            </w:r>
          </w:p>
          <w:p w:rsidR="009134F6" w:rsidRDefault="00BC0DB4" w:rsidP="00BC0D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Хирургическое лечение туберкулеза: мифы и реальность. Кому и как часто назначают операции? Это ускоряет выздоровление или единственный шанс его достичь. Несколько слов об альтернативе хирургического вмешательства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бронхоблокации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BC0DB4" w:rsidRPr="00DC7812" w:rsidRDefault="00BC0DB4" w:rsidP="00BC0D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34F6" w:rsidRPr="00F70719" w:rsidTr="001F5307">
        <w:tc>
          <w:tcPr>
            <w:tcW w:w="516" w:type="dxa"/>
          </w:tcPr>
          <w:p w:rsidR="009134F6" w:rsidRDefault="00BC0DB4" w:rsidP="004B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56" w:type="dxa"/>
          </w:tcPr>
          <w:p w:rsidR="009134F6" w:rsidRDefault="00BC0DB4" w:rsidP="004B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913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апреля </w:t>
            </w:r>
          </w:p>
          <w:p w:rsidR="009134F6" w:rsidRDefault="009134F6" w:rsidP="004B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 часов </w:t>
            </w:r>
          </w:p>
        </w:tc>
        <w:tc>
          <w:tcPr>
            <w:tcW w:w="6521" w:type="dxa"/>
          </w:tcPr>
          <w:p w:rsidR="00BC0DB4" w:rsidRDefault="00BC0DB4" w:rsidP="00BC0D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Перед палочкой Коха все равны</w:t>
            </w:r>
          </w:p>
          <w:p w:rsidR="00BC0DB4" w:rsidRDefault="00BC0DB4" w:rsidP="00BC0D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Социальная статистика: люди каких профессий, социального статуса в каком соотношении заболевают туберкулезом. </w:t>
            </w:r>
          </w:p>
          <w:p w:rsidR="009134F6" w:rsidRDefault="00BC0DB4" w:rsidP="00BC0D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Кто главный виновник: плохое питание, стресс, наследственность, иммунитет, среда обитания? ВИЧ+ТБ. Почему люди с ВИЧ часто заболевают туберкулезом. Меры профилактики</w:t>
            </w:r>
          </w:p>
          <w:p w:rsidR="00BC0DB4" w:rsidRPr="00AF2A6A" w:rsidRDefault="00BC0DB4" w:rsidP="00BC0D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134F6" w:rsidRPr="00C445AB" w:rsidRDefault="009134F6" w:rsidP="00BC0DB4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sectPr w:rsidR="009134F6" w:rsidRPr="00C445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B8"/>
    <w:rsid w:val="00114643"/>
    <w:rsid w:val="001F5307"/>
    <w:rsid w:val="004617B8"/>
    <w:rsid w:val="008A612A"/>
    <w:rsid w:val="009134F6"/>
    <w:rsid w:val="00964410"/>
    <w:rsid w:val="009E192B"/>
    <w:rsid w:val="00BC0DB4"/>
    <w:rsid w:val="00C135E0"/>
    <w:rsid w:val="00C445AB"/>
    <w:rsid w:val="00F7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2C2ED"/>
  <w15:chartTrackingRefBased/>
  <w15:docId w15:val="{84CB0CC1-2588-4A7A-B481-9C4AA330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2022-03-20T07:27:00Z</dcterms:created>
  <dcterms:modified xsi:type="dcterms:W3CDTF">2022-03-28T04:40:00Z</dcterms:modified>
</cp:coreProperties>
</file>